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C" w:rsidRPr="00C9199D" w:rsidRDefault="008C26DC" w:rsidP="008C26DC">
      <w:r>
        <w:t xml:space="preserve">                                                                       </w:t>
      </w:r>
      <w:r w:rsidRPr="00226457">
        <w:rPr>
          <w:noProof/>
        </w:rPr>
        <w:drawing>
          <wp:inline distT="0" distB="0" distL="0" distR="0">
            <wp:extent cx="971550" cy="1273505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21" cy="127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8C26DC" w:rsidRPr="00F17160" w:rsidRDefault="008C26DC" w:rsidP="008C26DC">
      <w:pPr>
        <w:jc w:val="center"/>
        <w:rPr>
          <w:rFonts w:ascii="Times New Roman" w:hAnsi="Times New Roman" w:cs="Times New Roman"/>
          <w:b/>
        </w:rPr>
      </w:pPr>
      <w:r w:rsidRPr="00F17160">
        <w:rPr>
          <w:rFonts w:ascii="Times New Roman" w:hAnsi="Times New Roman" w:cs="Times New Roman"/>
          <w:b/>
        </w:rPr>
        <w:t xml:space="preserve">PYLA MADHURA </w:t>
      </w:r>
      <w:proofErr w:type="spellStart"/>
      <w:r w:rsidRPr="00F17160">
        <w:rPr>
          <w:rFonts w:ascii="Times New Roman" w:hAnsi="Times New Roman" w:cs="Times New Roman"/>
          <w:b/>
        </w:rPr>
        <w:t>MEENAKSHI</w:t>
      </w:r>
      <w:proofErr w:type="gramStart"/>
      <w:r w:rsidRPr="00F17160">
        <w:rPr>
          <w:rFonts w:ascii="Times New Roman" w:hAnsi="Times New Roman" w:cs="Times New Roman"/>
          <w:b/>
        </w:rPr>
        <w:t>,M.Sc</w:t>
      </w:r>
      <w:proofErr w:type="spellEnd"/>
      <w:proofErr w:type="gramEnd"/>
      <w:r w:rsidRPr="00F17160">
        <w:rPr>
          <w:rFonts w:ascii="Times New Roman" w:hAnsi="Times New Roman" w:cs="Times New Roman"/>
          <w:b/>
        </w:rPr>
        <w:t>(STATISTICS)</w:t>
      </w:r>
    </w:p>
    <w:p w:rsidR="008C26DC" w:rsidRPr="00F17160" w:rsidRDefault="008C26DC" w:rsidP="008C26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58240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8C26DC" w:rsidRDefault="008C26DC" w:rsidP="008C26DC">
      <w:pPr>
        <w:rPr>
          <w:b/>
        </w:rPr>
      </w:pPr>
    </w:p>
    <w:p w:rsidR="008C26DC" w:rsidRPr="00CF497C" w:rsidRDefault="008C26DC" w:rsidP="008C26DC">
      <w:pPr>
        <w:pStyle w:val="Heading2"/>
        <w:jc w:val="center"/>
      </w:pPr>
      <w:r w:rsidRPr="00CF497C">
        <w:t>SAMPLING</w:t>
      </w:r>
    </w:p>
    <w:p w:rsidR="008C26DC" w:rsidRPr="00CF497C" w:rsidRDefault="008C26DC" w:rsidP="008C26DC">
      <w:pPr>
        <w:rPr>
          <w:b/>
          <w:sz w:val="24"/>
          <w:szCs w:val="24"/>
        </w:rPr>
      </w:pPr>
      <w:r w:rsidRPr="00CF497C">
        <w:rPr>
          <w:b/>
        </w:rPr>
        <w:t>1</w:t>
      </w:r>
      <w:r w:rsidRPr="00CF497C">
        <w:rPr>
          <w:b/>
          <w:sz w:val="24"/>
          <w:szCs w:val="24"/>
        </w:rPr>
        <w:t>. Population: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The group of individuals or items under a statistical investigation is called population or universe. Population can also be defined as a collection of animate and inanimate things under the study.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Examples:</w:t>
      </w:r>
    </w:p>
    <w:p w:rsidR="008C26DC" w:rsidRPr="00CF497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CF497C">
        <w:rPr>
          <w:sz w:val="24"/>
          <w:szCs w:val="24"/>
        </w:rPr>
        <w:t>If</w:t>
      </w:r>
      <w:proofErr w:type="gramEnd"/>
      <w:r w:rsidRPr="00CF497C">
        <w:rPr>
          <w:sz w:val="24"/>
          <w:szCs w:val="24"/>
        </w:rPr>
        <w:t xml:space="preserve"> we want to study the national income of the country, total number of earning individuals in the country is population.</w:t>
      </w:r>
    </w:p>
    <w:p w:rsidR="008C26DC" w:rsidRPr="00CF497C" w:rsidRDefault="008C26DC" w:rsidP="008C26DC">
      <w:pPr>
        <w:rPr>
          <w:sz w:val="24"/>
          <w:szCs w:val="24"/>
        </w:rPr>
      </w:pPr>
      <w:r>
        <w:rPr>
          <w:sz w:val="24"/>
          <w:szCs w:val="24"/>
        </w:rPr>
        <w:t>2 .</w:t>
      </w:r>
      <w:r w:rsidRPr="00CF497C">
        <w:rPr>
          <w:sz w:val="24"/>
          <w:szCs w:val="24"/>
        </w:rPr>
        <w:t>To study the efficiency of the students in a university, total number of students studying in the university is population.</w:t>
      </w:r>
    </w:p>
    <w:p w:rsidR="008C26DC" w:rsidRPr="00CF497C" w:rsidRDefault="008C26DC" w:rsidP="008C26DC">
      <w:pPr>
        <w:rPr>
          <w:sz w:val="24"/>
          <w:szCs w:val="24"/>
        </w:rPr>
      </w:pPr>
      <w:r>
        <w:rPr>
          <w:sz w:val="24"/>
          <w:szCs w:val="24"/>
        </w:rPr>
        <w:t>3 .</w:t>
      </w:r>
      <w:r w:rsidRPr="00CF497C">
        <w:rPr>
          <w:sz w:val="24"/>
          <w:szCs w:val="24"/>
        </w:rPr>
        <w:t xml:space="preserve">To </w:t>
      </w:r>
      <w:proofErr w:type="gramStart"/>
      <w:r w:rsidRPr="00CF497C">
        <w:rPr>
          <w:sz w:val="24"/>
          <w:szCs w:val="24"/>
        </w:rPr>
        <w:t>study</w:t>
      </w:r>
      <w:proofErr w:type="gramEnd"/>
      <w:r w:rsidRPr="00CF497C">
        <w:rPr>
          <w:sz w:val="24"/>
          <w:szCs w:val="24"/>
        </w:rPr>
        <w:t xml:space="preserve"> the various characteristics in the population of a steel company, all steel items produced in the company is population.</w:t>
      </w:r>
    </w:p>
    <w:p w:rsidR="008C26DC" w:rsidRPr="00CF497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CF497C">
        <w:rPr>
          <w:sz w:val="24"/>
          <w:szCs w:val="24"/>
        </w:rPr>
        <w:t>Total</w:t>
      </w:r>
      <w:proofErr w:type="gramEnd"/>
      <w:r w:rsidRPr="00CF497C">
        <w:rPr>
          <w:sz w:val="24"/>
          <w:szCs w:val="24"/>
        </w:rPr>
        <w:t xml:space="preserve"> number of customers of a company.</w:t>
      </w:r>
    </w:p>
    <w:p w:rsidR="008C26DC" w:rsidRPr="00CF497C" w:rsidRDefault="008C26DC" w:rsidP="008C26DC">
      <w:pPr>
        <w:rPr>
          <w:b/>
          <w:sz w:val="24"/>
          <w:szCs w:val="24"/>
        </w:rPr>
      </w:pPr>
      <w:r w:rsidRPr="00CF497C">
        <w:rPr>
          <w:b/>
          <w:sz w:val="24"/>
          <w:szCs w:val="24"/>
        </w:rPr>
        <w:t>2. Sample:</w:t>
      </w:r>
    </w:p>
    <w:p w:rsidR="008C26D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A finite subset of a population is called a sample, i.e., some selected individuals or things from the population (total</w:t>
      </w:r>
      <w:r>
        <w:rPr>
          <w:sz w:val="24"/>
          <w:szCs w:val="24"/>
        </w:rPr>
        <w:t xml:space="preserve"> group of individuals or things</w:t>
      </w:r>
      <w:r w:rsidRPr="00CF497C">
        <w:rPr>
          <w:sz w:val="24"/>
          <w:szCs w:val="24"/>
        </w:rPr>
        <w:t xml:space="preserve"> constitute a sample.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Examples:</w:t>
      </w:r>
    </w:p>
    <w:p w:rsidR="008C26DC" w:rsidRPr="00CF497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CF497C">
        <w:rPr>
          <w:sz w:val="24"/>
          <w:szCs w:val="24"/>
        </w:rPr>
        <w:t>To</w:t>
      </w:r>
      <w:proofErr w:type="gramEnd"/>
      <w:r w:rsidRPr="00CF497C">
        <w:rPr>
          <w:sz w:val="24"/>
          <w:szCs w:val="24"/>
        </w:rPr>
        <w:t xml:space="preserve"> conduct a study on national income of a country, selecting a group of individuals from various income groups (low, middle, high etc.) from various regions of the country constitute a sample.</w:t>
      </w:r>
    </w:p>
    <w:p w:rsidR="008C26DC" w:rsidRPr="00CF497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2.</w:t>
      </w:r>
      <w:r w:rsidRPr="00CF497C">
        <w:rPr>
          <w:sz w:val="24"/>
          <w:szCs w:val="24"/>
        </w:rPr>
        <w:t>To</w:t>
      </w:r>
      <w:proofErr w:type="gramEnd"/>
      <w:r w:rsidRPr="00CF497C">
        <w:rPr>
          <w:sz w:val="24"/>
          <w:szCs w:val="24"/>
        </w:rPr>
        <w:t xml:space="preserve"> study the growth in research and development in the country, a group of students taken from selected universities in the country form the sample.</w:t>
      </w:r>
    </w:p>
    <w:p w:rsidR="008C26DC" w:rsidRPr="00CF497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CF497C">
        <w:rPr>
          <w:sz w:val="24"/>
          <w:szCs w:val="24"/>
        </w:rPr>
        <w:t>To</w:t>
      </w:r>
      <w:proofErr w:type="gramEnd"/>
      <w:r w:rsidRPr="00CF497C">
        <w:rPr>
          <w:sz w:val="24"/>
          <w:szCs w:val="24"/>
        </w:rPr>
        <w:t xml:space="preserve"> study various aspects of the product in a company, some selected number of items of the product (at regular intervals) will be treated as a sample.</w:t>
      </w:r>
    </w:p>
    <w:p w:rsidR="008C26DC" w:rsidRPr="00CF497C" w:rsidRDefault="008C26DC" w:rsidP="008C26DC">
      <w:pPr>
        <w:rPr>
          <w:b/>
          <w:sz w:val="24"/>
          <w:szCs w:val="24"/>
        </w:rPr>
      </w:pPr>
      <w:r w:rsidRPr="00CF497C">
        <w:rPr>
          <w:b/>
          <w:sz w:val="24"/>
          <w:szCs w:val="24"/>
        </w:rPr>
        <w:t>3. Parameter: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Population constants are called parameters.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Means, variances, standard deviations of the population are usually referred to as population constants, i.e., parameters.</w:t>
      </w:r>
    </w:p>
    <w:p w:rsidR="008C26DC" w:rsidRPr="00CF497C" w:rsidRDefault="008C26DC" w:rsidP="008C26DC">
      <w:pPr>
        <w:rPr>
          <w:sz w:val="24"/>
          <w:szCs w:val="24"/>
        </w:rPr>
      </w:pPr>
      <w:r w:rsidRPr="00CF497C">
        <w:rPr>
          <w:sz w:val="24"/>
          <w:szCs w:val="24"/>
        </w:rPr>
        <w:t>Examples:</w:t>
      </w:r>
    </w:p>
    <w:p w:rsidR="008C26D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CF497C">
        <w:rPr>
          <w:sz w:val="24"/>
          <w:szCs w:val="24"/>
        </w:rPr>
        <w:t>The</w:t>
      </w:r>
      <w:proofErr w:type="gramEnd"/>
      <w:r w:rsidRPr="00CF497C">
        <w:rPr>
          <w:sz w:val="24"/>
          <w:szCs w:val="24"/>
        </w:rPr>
        <w:t xml:space="preserve"> average per capita income of the country.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Pr="00A91144">
        <w:rPr>
          <w:sz w:val="24"/>
          <w:szCs w:val="24"/>
        </w:rPr>
        <w:t>Average</w:t>
      </w:r>
      <w:proofErr w:type="gramEnd"/>
      <w:r w:rsidRPr="00A91144">
        <w:rPr>
          <w:sz w:val="24"/>
          <w:szCs w:val="24"/>
        </w:rPr>
        <w:t xml:space="preserve"> marks in a subject of a particular university.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A91144">
        <w:rPr>
          <w:sz w:val="24"/>
          <w:szCs w:val="24"/>
        </w:rPr>
        <w:t>Average</w:t>
      </w:r>
      <w:proofErr w:type="gramEnd"/>
      <w:r w:rsidRPr="00A91144">
        <w:rPr>
          <w:sz w:val="24"/>
          <w:szCs w:val="24"/>
        </w:rPr>
        <w:t xml:space="preserve"> annual sales of a product in a company.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A91144">
        <w:rPr>
          <w:sz w:val="24"/>
          <w:szCs w:val="24"/>
        </w:rPr>
        <w:t>The</w:t>
      </w:r>
      <w:proofErr w:type="gramEnd"/>
      <w:r w:rsidRPr="00A91144">
        <w:rPr>
          <w:sz w:val="24"/>
          <w:szCs w:val="24"/>
        </w:rPr>
        <w:t xml:space="preserve"> standard deviations of sales of a product.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A91144">
        <w:rPr>
          <w:sz w:val="24"/>
          <w:szCs w:val="24"/>
        </w:rPr>
        <w:t>The</w:t>
      </w:r>
      <w:proofErr w:type="gramEnd"/>
      <w:r w:rsidRPr="00A91144">
        <w:rPr>
          <w:sz w:val="24"/>
          <w:szCs w:val="24"/>
        </w:rPr>
        <w:t xml:space="preserve"> variance of paddy consumption in the state of Andhra Pradesh.</w:t>
      </w:r>
    </w:p>
    <w:p w:rsidR="008C26DC" w:rsidRPr="00A91144" w:rsidRDefault="008C26DC" w:rsidP="008C26DC">
      <w:pPr>
        <w:rPr>
          <w:b/>
          <w:sz w:val="24"/>
          <w:szCs w:val="24"/>
        </w:rPr>
      </w:pPr>
      <w:r w:rsidRPr="00A91144">
        <w:rPr>
          <w:b/>
          <w:sz w:val="24"/>
          <w:szCs w:val="24"/>
        </w:rPr>
        <w:t>4. Statistic:</w:t>
      </w:r>
    </w:p>
    <w:p w:rsidR="008C26DC" w:rsidRPr="00A91144" w:rsidRDefault="008C26DC" w:rsidP="008C26DC">
      <w:pPr>
        <w:rPr>
          <w:sz w:val="24"/>
          <w:szCs w:val="24"/>
        </w:rPr>
      </w:pPr>
      <w:r w:rsidRPr="00A91144">
        <w:rPr>
          <w:sz w:val="24"/>
          <w:szCs w:val="24"/>
        </w:rPr>
        <w:t>Statistic is a f</w:t>
      </w:r>
      <w:r>
        <w:rPr>
          <w:sz w:val="24"/>
          <w:szCs w:val="24"/>
        </w:rPr>
        <w:t xml:space="preserve">unction of sample observations. </w:t>
      </w:r>
      <w:r w:rsidRPr="00A91144">
        <w:rPr>
          <w:sz w:val="24"/>
          <w:szCs w:val="24"/>
        </w:rPr>
        <w:t>Various measures like means, variances, standard deviations, etc., of the sample are treated as statistics.</w:t>
      </w:r>
    </w:p>
    <w:p w:rsidR="008C26DC" w:rsidRPr="00A91144" w:rsidRDefault="008C26DC" w:rsidP="008C26DC">
      <w:pPr>
        <w:rPr>
          <w:sz w:val="24"/>
          <w:szCs w:val="24"/>
        </w:rPr>
      </w:pPr>
      <w:r w:rsidRPr="00A91144">
        <w:rPr>
          <w:sz w:val="24"/>
          <w:szCs w:val="24"/>
        </w:rPr>
        <w:t>Examples: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A91144">
        <w:rPr>
          <w:sz w:val="24"/>
          <w:szCs w:val="24"/>
        </w:rPr>
        <w:t>The</w:t>
      </w:r>
      <w:proofErr w:type="gramEnd"/>
      <w:r w:rsidRPr="00A91144">
        <w:rPr>
          <w:sz w:val="24"/>
          <w:szCs w:val="24"/>
        </w:rPr>
        <w:t xml:space="preserve"> average annual income of a selected low income group people in a city.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Pr="00A91144">
        <w:rPr>
          <w:sz w:val="24"/>
          <w:szCs w:val="24"/>
        </w:rPr>
        <w:t>Average</w:t>
      </w:r>
      <w:proofErr w:type="gramEnd"/>
      <w:r w:rsidRPr="00A91144">
        <w:rPr>
          <w:sz w:val="24"/>
          <w:szCs w:val="24"/>
        </w:rPr>
        <w:t xml:space="preserve"> marks in statistics of a selected college in the university.</w:t>
      </w:r>
    </w:p>
    <w:p w:rsidR="008C26DC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A91144">
        <w:rPr>
          <w:sz w:val="24"/>
          <w:szCs w:val="24"/>
        </w:rPr>
        <w:t>The</w:t>
      </w:r>
      <w:proofErr w:type="gramEnd"/>
      <w:r w:rsidRPr="00A91144">
        <w:rPr>
          <w:sz w:val="24"/>
          <w:szCs w:val="24"/>
        </w:rPr>
        <w:t xml:space="preserve"> standard deviation of production of paddy produced in a </w:t>
      </w:r>
      <w:proofErr w:type="spellStart"/>
      <w:r w:rsidRPr="00A91144">
        <w:rPr>
          <w:sz w:val="24"/>
          <w:szCs w:val="24"/>
        </w:rPr>
        <w:t>Mandal</w:t>
      </w:r>
      <w:proofErr w:type="spellEnd"/>
      <w:r w:rsidRPr="00A91144">
        <w:rPr>
          <w:sz w:val="24"/>
          <w:szCs w:val="24"/>
        </w:rPr>
        <w:t xml:space="preserve"> of district.</w:t>
      </w:r>
    </w:p>
    <w:p w:rsidR="008C26DC" w:rsidRPr="00A91144" w:rsidRDefault="008C26DC" w:rsidP="008C26DC">
      <w:pPr>
        <w:rPr>
          <w:b/>
          <w:sz w:val="24"/>
          <w:szCs w:val="24"/>
        </w:rPr>
      </w:pPr>
      <w:r w:rsidRPr="00A91144">
        <w:rPr>
          <w:b/>
          <w:sz w:val="24"/>
          <w:szCs w:val="24"/>
        </w:rPr>
        <w:t>5. Sampling Unit:</w:t>
      </w:r>
    </w:p>
    <w:p w:rsidR="008C26DC" w:rsidRPr="00A91144" w:rsidRDefault="008C26DC" w:rsidP="008C26DC">
      <w:pPr>
        <w:rPr>
          <w:sz w:val="24"/>
          <w:szCs w:val="24"/>
        </w:rPr>
      </w:pPr>
      <w:r w:rsidRPr="00A91144">
        <w:rPr>
          <w:sz w:val="24"/>
          <w:szCs w:val="24"/>
        </w:rPr>
        <w:t>The smallest possible division of the population to form (constitute) a sample is called a sampling unit.</w:t>
      </w:r>
    </w:p>
    <w:p w:rsidR="008C26DC" w:rsidRPr="00A91144" w:rsidRDefault="008C26DC" w:rsidP="008C26DC">
      <w:pPr>
        <w:rPr>
          <w:sz w:val="24"/>
          <w:szCs w:val="24"/>
        </w:rPr>
      </w:pPr>
      <w:r w:rsidRPr="00A91144">
        <w:rPr>
          <w:sz w:val="24"/>
          <w:szCs w:val="24"/>
        </w:rPr>
        <w:t>Examples: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A91144">
        <w:rPr>
          <w:sz w:val="24"/>
          <w:szCs w:val="24"/>
        </w:rPr>
        <w:t>If</w:t>
      </w:r>
      <w:proofErr w:type="gramEnd"/>
      <w:r w:rsidRPr="00A91144">
        <w:rPr>
          <w:sz w:val="24"/>
          <w:szCs w:val="24"/>
        </w:rPr>
        <w:t xml:space="preserve"> the sample survey relates to human being, individual person is treated as sampling unit.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2.</w:t>
      </w:r>
      <w:r w:rsidRPr="00A91144">
        <w:rPr>
          <w:sz w:val="24"/>
          <w:szCs w:val="24"/>
        </w:rPr>
        <w:t>In</w:t>
      </w:r>
      <w:proofErr w:type="gramEnd"/>
      <w:r w:rsidRPr="00A91144">
        <w:rPr>
          <w:sz w:val="24"/>
          <w:szCs w:val="24"/>
        </w:rPr>
        <w:t xml:space="preserve"> medical experiment survey, a patient may be treated as a sampling unit.</w:t>
      </w:r>
    </w:p>
    <w:p w:rsidR="008C26DC" w:rsidRPr="00A91144" w:rsidRDefault="008C26DC" w:rsidP="008C26D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Pr="00A91144">
        <w:rPr>
          <w:sz w:val="24"/>
          <w:szCs w:val="24"/>
        </w:rPr>
        <w:t>In</w:t>
      </w:r>
      <w:proofErr w:type="gramEnd"/>
      <w:r w:rsidRPr="00A91144">
        <w:rPr>
          <w:sz w:val="24"/>
          <w:szCs w:val="24"/>
        </w:rPr>
        <w:t xml:space="preserve"> agricultural field survey, a plot is treated as sampling unit.</w:t>
      </w:r>
    </w:p>
    <w:p w:rsidR="008C26DC" w:rsidRPr="00A91144" w:rsidRDefault="008C26DC" w:rsidP="008C26DC">
      <w:pPr>
        <w:rPr>
          <w:b/>
          <w:sz w:val="24"/>
          <w:szCs w:val="24"/>
        </w:rPr>
      </w:pPr>
      <w:r w:rsidRPr="00A91144">
        <w:rPr>
          <w:b/>
          <w:sz w:val="24"/>
          <w:szCs w:val="24"/>
        </w:rPr>
        <w:t>6. Sampling Distribution:</w:t>
      </w:r>
    </w:p>
    <w:p w:rsidR="008C26DC" w:rsidRDefault="008C26DC" w:rsidP="008C26DC">
      <w:pPr>
        <w:rPr>
          <w:sz w:val="24"/>
          <w:szCs w:val="24"/>
        </w:rPr>
      </w:pPr>
      <w:r w:rsidRPr="00A91144">
        <w:rPr>
          <w:sz w:val="24"/>
          <w:szCs w:val="24"/>
        </w:rPr>
        <w:t xml:space="preserve">The number of all possible samples of size n drawn from a population of size N is </w:t>
      </w:r>
      <w:proofErr w:type="spellStart"/>
      <w:r w:rsidRPr="00556B1F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n.</w:t>
      </w:r>
      <w:r w:rsidRPr="00A91144">
        <w:rPr>
          <w:sz w:val="24"/>
          <w:szCs w:val="24"/>
        </w:rPr>
        <w:t>A</w:t>
      </w:r>
      <w:proofErr w:type="spellEnd"/>
      <w:r w:rsidRPr="00A91144">
        <w:rPr>
          <w:sz w:val="24"/>
          <w:szCs w:val="24"/>
        </w:rPr>
        <w:t xml:space="preserve"> statistic, say t (e.g., mean, variance, S.D., etc.) can be computed for each and every sample, which all will vary from sample to sample.</w:t>
      </w:r>
      <w:r>
        <w:rPr>
          <w:sz w:val="24"/>
          <w:szCs w:val="24"/>
        </w:rPr>
        <w:t xml:space="preserve"> </w:t>
      </w:r>
      <w:r w:rsidRPr="00A91144">
        <w:rPr>
          <w:sz w:val="24"/>
          <w:szCs w:val="24"/>
        </w:rPr>
        <w:t>The aggregate of the various values of the statistic under consideration so obtained may be grouped into a frequency dis</w:t>
      </w:r>
      <w:r>
        <w:rPr>
          <w:sz w:val="24"/>
          <w:szCs w:val="24"/>
        </w:rPr>
        <w:t>tribution is known as sampling distribution of the statistic.</w:t>
      </w:r>
    </w:p>
    <w:p w:rsidR="008C26DC" w:rsidRPr="00556B1F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>Examples:</w:t>
      </w:r>
    </w:p>
    <w:p w:rsidR="008C26DC" w:rsidRPr="00556B1F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 xml:space="preserve">Let </w:t>
      </w:r>
      <w:r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  <w:vertAlign w:val="subscript"/>
        </w:rPr>
        <w:t>1</w:t>
      </w:r>
      <w:proofErr w:type="gramStart"/>
      <w:r>
        <w:rPr>
          <w:rFonts w:ascii="Tahoma" w:hAnsi="Tahoma" w:cs="Tahoma"/>
          <w:sz w:val="24"/>
          <w:szCs w:val="24"/>
          <w:vertAlign w:val="subscript"/>
        </w:rPr>
        <w:t>,</w:t>
      </w:r>
      <w:r w:rsidRPr="007E6DCF"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gramEnd"/>
      <w:r>
        <w:rPr>
          <w:rFonts w:ascii="Tahoma" w:hAnsi="Tahoma" w:cs="Tahoma"/>
          <w:sz w:val="24"/>
          <w:szCs w:val="24"/>
          <w:vertAlign w:val="subscript"/>
        </w:rPr>
        <w:t>,</w:t>
      </w:r>
      <w:r>
        <w:rPr>
          <w:rFonts w:ascii="Tahoma" w:hAnsi="Tahoma" w:cs="Tahoma"/>
          <w:sz w:val="24"/>
          <w:szCs w:val="24"/>
        </w:rPr>
        <w:t>…..,</w:t>
      </w:r>
      <w:proofErr w:type="spellStart"/>
      <w:r>
        <w:rPr>
          <w:rFonts w:ascii="Tahoma" w:hAnsi="Tahoma" w:cs="Tahoma"/>
          <w:sz w:val="24"/>
          <w:szCs w:val="24"/>
        </w:rPr>
        <w:t>x</w:t>
      </w:r>
      <w:r w:rsidRPr="007E6DC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556B1F">
        <w:rPr>
          <w:sz w:val="24"/>
          <w:szCs w:val="24"/>
        </w:rPr>
        <w:t xml:space="preserve">be a sample drawn from a normal population whose mean is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sz w:val="24"/>
          <w:szCs w:val="24"/>
        </w:rPr>
        <w:t xml:space="preserve"> a</w:t>
      </w:r>
      <w:proofErr w:type="spellStart"/>
      <w:r w:rsidRPr="00556B1F">
        <w:rPr>
          <w:sz w:val="24"/>
          <w:szCs w:val="24"/>
        </w:rPr>
        <w:t>nd</w:t>
      </w:r>
      <w:proofErr w:type="spellEnd"/>
      <w:r w:rsidRPr="00556B1F">
        <w:rPr>
          <w:sz w:val="24"/>
          <w:szCs w:val="24"/>
        </w:rPr>
        <w:t xml:space="preserve"> variance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.</w:t>
      </w:r>
    </w:p>
    <w:p w:rsidR="008C26DC" w:rsidRPr="00556B1F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 xml:space="preserve">If we compute the statistic as the sample mean then the sample mean follows normal distribution with mean </w:t>
      </w:r>
      <w:r>
        <w:rPr>
          <w:rFonts w:ascii="Tahoma" w:hAnsi="Tahoma" w:cs="Tahoma"/>
          <w:sz w:val="24"/>
          <w:szCs w:val="24"/>
        </w:rPr>
        <w:t>µ</w:t>
      </w:r>
      <w:r w:rsidRPr="00556B1F">
        <w:rPr>
          <w:sz w:val="24"/>
          <w:szCs w:val="24"/>
        </w:rPr>
        <w:t xml:space="preserve"> and variance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/n.</w:t>
      </w:r>
    </w:p>
    <w:p w:rsidR="008C26DC" w:rsidRPr="00556B1F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 xml:space="preserve">Similarly, if we consider </w:t>
      </w:r>
      <w:r>
        <w:rPr>
          <w:rFonts w:ascii="Tahoma" w:hAnsi="Tahoma" w:cs="Tahoma"/>
          <w:sz w:val="24"/>
          <w:szCs w:val="24"/>
        </w:rPr>
        <w:t>k</w:t>
      </w:r>
      <w:r w:rsidRPr="00556B1F">
        <w:rPr>
          <w:sz w:val="24"/>
          <w:szCs w:val="24"/>
        </w:rPr>
        <w:t xml:space="preserve"> samples of sizes</w:t>
      </w:r>
      <w:r>
        <w:rPr>
          <w:sz w:val="24"/>
          <w:szCs w:val="24"/>
        </w:rPr>
        <w:t xml:space="preserve"> n</w:t>
      </w:r>
      <w:r>
        <w:rPr>
          <w:sz w:val="24"/>
          <w:szCs w:val="24"/>
          <w:vertAlign w:val="subscript"/>
        </w:rPr>
        <w:t>1,</w:t>
      </w:r>
      <w:r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,….,</w:t>
      </w:r>
      <w:proofErr w:type="spellStart"/>
      <w:r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k</w:t>
      </w:r>
      <w:proofErr w:type="spellEnd"/>
      <w:r w:rsidRPr="00556B1F">
        <w:rPr>
          <w:sz w:val="24"/>
          <w:szCs w:val="24"/>
        </w:rPr>
        <w:t xml:space="preserve"> with the means</w:t>
      </w:r>
      <w:r>
        <w:rPr>
          <w:sz w:val="24"/>
          <w:szCs w:val="24"/>
        </w:rPr>
        <w:t xml:space="preserve"> x</w:t>
      </w:r>
      <w:r>
        <w:rPr>
          <w:sz w:val="24"/>
          <w:szCs w:val="24"/>
          <w:vertAlign w:val="subscript"/>
        </w:rPr>
        <w:t>1,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2,</w:t>
      </w:r>
      <w:r w:rsidRPr="00556B1F">
        <w:rPr>
          <w:sz w:val="24"/>
          <w:szCs w:val="24"/>
        </w:rPr>
        <w:t xml:space="preserve"> respectively, then the sampling distribution of the statistic sample mean can be represented as below:</w:t>
      </w:r>
    </w:p>
    <w:p w:rsidR="008C26DC" w:rsidRDefault="008C26DC" w:rsidP="008C26DC">
      <w:pPr>
        <w:rPr>
          <w:sz w:val="24"/>
          <w:szCs w:val="24"/>
        </w:rPr>
      </w:pPr>
      <w:r>
        <w:rPr>
          <w:sz w:val="24"/>
          <w:szCs w:val="24"/>
        </w:rPr>
        <w:t>Samples                Sizes                       Means</w:t>
      </w:r>
    </w:p>
    <w:p w:rsidR="008C26DC" w:rsidRPr="00B86D2D" w:rsidRDefault="008C26DC" w:rsidP="008C26DC">
      <w:pPr>
        <w:tabs>
          <w:tab w:val="left" w:pos="1872"/>
          <w:tab w:val="left" w:pos="3546"/>
        </w:tabs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1</w:t>
      </w:r>
      <w:r>
        <w:rPr>
          <w:sz w:val="24"/>
          <w:szCs w:val="24"/>
        </w:rPr>
        <w:tab/>
        <w:t>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</w:p>
    <w:p w:rsidR="008C26DC" w:rsidRDefault="008C26DC" w:rsidP="008C26DC">
      <w:pPr>
        <w:tabs>
          <w:tab w:val="left" w:pos="1872"/>
          <w:tab w:val="left" w:pos="3546"/>
        </w:tabs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2                      </w:t>
      </w:r>
      <w:r>
        <w:rPr>
          <w:sz w:val="24"/>
          <w:szCs w:val="24"/>
        </w:rPr>
        <w:tab/>
        <w:t>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</w:p>
    <w:p w:rsidR="008C26DC" w:rsidRPr="008C26DC" w:rsidRDefault="008C26DC" w:rsidP="008C26DC">
      <w:pPr>
        <w:tabs>
          <w:tab w:val="left" w:pos="1872"/>
          <w:tab w:val="left" w:pos="3546"/>
        </w:tabs>
        <w:rPr>
          <w:sz w:val="24"/>
          <w:szCs w:val="24"/>
          <w:vertAlign w:val="subscript"/>
        </w:rPr>
      </w:pPr>
    </w:p>
    <w:p w:rsidR="008C26DC" w:rsidRPr="00B86D2D" w:rsidRDefault="008C26DC" w:rsidP="008C26DC">
      <w:pPr>
        <w:tabs>
          <w:tab w:val="left" w:pos="1926"/>
          <w:tab w:val="left" w:pos="3600"/>
        </w:tabs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k</w:t>
      </w:r>
      <w:proofErr w:type="spellEnd"/>
      <w:r>
        <w:rPr>
          <w:sz w:val="24"/>
          <w:szCs w:val="24"/>
          <w:vertAlign w:val="subscript"/>
        </w:rPr>
        <w:tab/>
      </w:r>
      <w:proofErr w:type="spellStart"/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k</w:t>
      </w:r>
      <w:proofErr w:type="spellEnd"/>
    </w:p>
    <w:p w:rsidR="008C26DC" w:rsidRPr="00556B1F" w:rsidRDefault="008C26DC" w:rsidP="008C26DC">
      <w:pPr>
        <w:rPr>
          <w:sz w:val="24"/>
          <w:szCs w:val="24"/>
        </w:rPr>
      </w:pPr>
    </w:p>
    <w:p w:rsidR="008C26DC" w:rsidRPr="00B86D2D" w:rsidRDefault="008C26DC" w:rsidP="008C26DC">
      <w:pPr>
        <w:rPr>
          <w:b/>
          <w:sz w:val="24"/>
          <w:szCs w:val="24"/>
        </w:rPr>
      </w:pPr>
      <w:r w:rsidRPr="00B86D2D">
        <w:rPr>
          <w:b/>
          <w:sz w:val="24"/>
          <w:szCs w:val="24"/>
        </w:rPr>
        <w:t>Standard Error</w:t>
      </w:r>
    </w:p>
    <w:p w:rsidR="008C26DC" w:rsidRPr="00556B1F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>The standard deviation of the sampling distribution of a statistic is known as standard error.</w:t>
      </w:r>
    </w:p>
    <w:p w:rsidR="008C26DC" w:rsidRPr="00CF497C" w:rsidRDefault="008C26DC" w:rsidP="008C26DC">
      <w:pPr>
        <w:rPr>
          <w:sz w:val="24"/>
          <w:szCs w:val="24"/>
        </w:rPr>
      </w:pPr>
      <w:r w:rsidRPr="00556B1F">
        <w:rPr>
          <w:sz w:val="24"/>
          <w:szCs w:val="24"/>
        </w:rPr>
        <w:t>The st</w:t>
      </w:r>
      <w:r>
        <w:rPr>
          <w:sz w:val="24"/>
          <w:szCs w:val="24"/>
        </w:rPr>
        <w:t>andard error is denoted by S.E.</w:t>
      </w:r>
    </w:p>
    <w:p w:rsidR="001A4924" w:rsidRDefault="001A4924"/>
    <w:sectPr w:rsidR="001A4924" w:rsidSect="006566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26DC"/>
    <w:rsid w:val="001A4924"/>
    <w:rsid w:val="008C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C26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26DC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D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2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0003-FD29-4828-9E74-E9D9E494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GMC</cp:lastModifiedBy>
  <cp:revision>1</cp:revision>
  <dcterms:created xsi:type="dcterms:W3CDTF">2026-02-04T09:02:00Z</dcterms:created>
  <dcterms:modified xsi:type="dcterms:W3CDTF">2026-02-04T09:04:00Z</dcterms:modified>
</cp:coreProperties>
</file>